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C057E" w14:textId="09222A08" w:rsidR="004B5C54" w:rsidRPr="005A60E0" w:rsidRDefault="00914F6D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СПРАВКА-ОБОСНОВАНИЕ</w:t>
      </w:r>
    </w:p>
    <w:p w14:paraId="3A89D808" w14:textId="77777777" w:rsidR="00A21BC7" w:rsidRPr="005A60E0" w:rsidRDefault="00D80B82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A60E0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914F6D"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проекту постановления </w:t>
      </w:r>
      <w:r w:rsidR="00F20FCA"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  <w:r w:rsidR="00914F6D"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</w:p>
    <w:p w14:paraId="658DDE46" w14:textId="77777777" w:rsidR="00A21BC7" w:rsidRPr="005A60E0" w:rsidRDefault="00914F6D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  <w:r w:rsidR="00E113CD"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«</w:t>
      </w:r>
      <w:r w:rsidR="00D92CB1" w:rsidRPr="005A6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5D4E46" w:rsidRPr="005A6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="00D92CB1" w:rsidRPr="005A6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</w:t>
      </w:r>
    </w:p>
    <w:p w14:paraId="74AB4449" w14:textId="55317622" w:rsidR="00D92CB1" w:rsidRPr="005A60E0" w:rsidRDefault="00D92CB1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6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14:paraId="69678A92" w14:textId="77777777" w:rsidR="00D92CB1" w:rsidRPr="005A60E0" w:rsidRDefault="00D92CB1" w:rsidP="00D36A7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3BEC2A" w14:textId="08885E50" w:rsidR="002B6C3A" w:rsidRPr="005A60E0" w:rsidRDefault="00C543D5" w:rsidP="00C543D5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2B6C3A" w:rsidRPr="005A60E0">
        <w:rPr>
          <w:rFonts w:ascii="Times New Roman" w:eastAsia="Calibri" w:hAnsi="Times New Roman" w:cs="Times New Roman"/>
          <w:b/>
          <w:sz w:val="28"/>
          <w:szCs w:val="28"/>
        </w:rPr>
        <w:t>Цель и задачи</w:t>
      </w:r>
    </w:p>
    <w:p w14:paraId="529AA797" w14:textId="77777777" w:rsidR="005E423B" w:rsidRPr="005A60E0" w:rsidRDefault="005E423B" w:rsidP="005E4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60E0">
        <w:rPr>
          <w:rFonts w:ascii="Times New Roman" w:hAnsi="Times New Roman" w:cs="Times New Roman"/>
          <w:sz w:val="28"/>
          <w:szCs w:val="28"/>
        </w:rPr>
        <w:t>Данным проектом постановления Кабинета Министров Кыргызской Республики предусматривается внесение изменений в постановления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(далее - Единый реестр государственных услуг).</w:t>
      </w:r>
    </w:p>
    <w:p w14:paraId="093ED9D8" w14:textId="0ABBFC5C" w:rsidR="005E423B" w:rsidRPr="005A60E0" w:rsidRDefault="003D56B5" w:rsidP="00C54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0E0">
        <w:rPr>
          <w:rFonts w:ascii="Times New Roman" w:eastAsia="Calibri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в целях реализации </w:t>
      </w:r>
      <w:r w:rsidR="00BC4B9A" w:rsidRPr="00B8530B">
        <w:rPr>
          <w:rFonts w:ascii="Times New Roman" w:eastAsia="Calibri" w:hAnsi="Times New Roman" w:cs="Times New Roman"/>
          <w:sz w:val="28"/>
          <w:szCs w:val="28"/>
        </w:rPr>
        <w:t xml:space="preserve">Указов Президента Кыргызской Республики </w:t>
      </w:r>
      <w:r w:rsidR="0093686C">
        <w:rPr>
          <w:rFonts w:ascii="Times New Roman" w:hAnsi="Times New Roman" w:cs="Times New Roman"/>
          <w:sz w:val="28"/>
          <w:szCs w:val="28"/>
        </w:rPr>
        <w:t xml:space="preserve">«О структуре и составе Кабинета Министров Кыргызской Республики и структуре Администрации Президента Кыргызской Республики» от 12 октября 2021 года УП № 425, </w:t>
      </w:r>
      <w:r w:rsidR="00BC4B9A" w:rsidRPr="005A60E0">
        <w:rPr>
          <w:rFonts w:ascii="Times New Roman" w:hAnsi="Times New Roman" w:cs="Times New Roman"/>
          <w:sz w:val="28"/>
          <w:szCs w:val="28"/>
        </w:rPr>
        <w:t>«О неотложных мерах по активизации внедрения цифровых технологий в государственное управление Кыргызской Республики» от 17 декабря 2020 года № 64, «О дальнейших мерах по повышению доступности и качества предоставления государственных и муниципальных услуг населению» от 8 февраля 2021 года № 27,</w:t>
      </w:r>
      <w:r w:rsidR="00BA456A" w:rsidRPr="00BA456A">
        <w:t xml:space="preserve"> </w:t>
      </w:r>
      <w:r w:rsidR="00161DCB" w:rsidRPr="005A60E0">
        <w:rPr>
          <w:rFonts w:ascii="Times New Roman" w:hAnsi="Times New Roman" w:cs="Times New Roman"/>
          <w:sz w:val="28"/>
          <w:szCs w:val="28"/>
        </w:rPr>
        <w:t>а также во исполнение рекомендаций Межведомственной комиссии по оптимизации системы предоставления государственных и муниципальных услуг, образованной распоряжением Правительства Кыргызской Республики от 31 мая 2011 года № 191-р (Проток</w:t>
      </w:r>
      <w:r w:rsidR="005E423B" w:rsidRPr="005A60E0">
        <w:rPr>
          <w:rFonts w:ascii="Times New Roman" w:hAnsi="Times New Roman" w:cs="Times New Roman"/>
          <w:sz w:val="28"/>
          <w:szCs w:val="28"/>
        </w:rPr>
        <w:t xml:space="preserve">ол от </w:t>
      </w:r>
      <w:r w:rsidR="00D36A70">
        <w:rPr>
          <w:rFonts w:ascii="Times New Roman" w:hAnsi="Times New Roman" w:cs="Times New Roman"/>
          <w:sz w:val="28"/>
          <w:szCs w:val="28"/>
        </w:rPr>
        <w:t>7</w:t>
      </w:r>
      <w:r w:rsidR="005E423B" w:rsidRPr="005A60E0">
        <w:rPr>
          <w:rFonts w:ascii="Times New Roman" w:hAnsi="Times New Roman" w:cs="Times New Roman"/>
          <w:sz w:val="28"/>
          <w:szCs w:val="28"/>
        </w:rPr>
        <w:t xml:space="preserve"> </w:t>
      </w:r>
      <w:r w:rsidR="00D36A70">
        <w:rPr>
          <w:rFonts w:ascii="Times New Roman" w:hAnsi="Times New Roman" w:cs="Times New Roman"/>
          <w:sz w:val="28"/>
          <w:szCs w:val="28"/>
        </w:rPr>
        <w:t>июня</w:t>
      </w:r>
      <w:r w:rsidR="005E423B" w:rsidRPr="005A60E0">
        <w:rPr>
          <w:rFonts w:ascii="Times New Roman" w:hAnsi="Times New Roman" w:cs="Times New Roman"/>
          <w:sz w:val="28"/>
          <w:szCs w:val="28"/>
        </w:rPr>
        <w:t xml:space="preserve"> 2022 года № 5</w:t>
      </w:r>
      <w:r w:rsidR="00D36A70">
        <w:rPr>
          <w:rFonts w:ascii="Times New Roman" w:hAnsi="Times New Roman" w:cs="Times New Roman"/>
          <w:sz w:val="28"/>
          <w:szCs w:val="28"/>
        </w:rPr>
        <w:t>8</w:t>
      </w:r>
      <w:r w:rsidR="005E423B" w:rsidRPr="005A60E0">
        <w:rPr>
          <w:rFonts w:ascii="Times New Roman" w:hAnsi="Times New Roman" w:cs="Times New Roman"/>
          <w:sz w:val="28"/>
          <w:szCs w:val="28"/>
        </w:rPr>
        <w:t>).</w:t>
      </w:r>
    </w:p>
    <w:p w14:paraId="2A2B3D5C" w14:textId="5E4E9A75" w:rsidR="002B6C3A" w:rsidRPr="005A60E0" w:rsidRDefault="00C543D5" w:rsidP="00C543D5">
      <w:pPr>
        <w:pStyle w:val="a9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2B6C3A" w:rsidRPr="005A60E0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14:paraId="04E587A8" w14:textId="4EF788BB" w:rsidR="00B979A0" w:rsidRDefault="00BA456A" w:rsidP="00E564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Pr="00BA456A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Государственном агентстве интеллектуальной собственности и инноваций при Кабинете Министров Кыргызской Республики, утвержденное постановлением Кабинета Министров Кыргызской Республики от 05 августа 2021 года № 111 и Положением о Государственном учреждении Инновационный Центр при Государственном агентстве интеллектуальной собственности и инноваций при Кабинете Министров Кыргызской Республики, утвержденное постановлением Кабинета Министров Кыргызской Республики от 14 января 2022 года № 16,</w:t>
      </w:r>
      <w:r w:rsidR="00E56463">
        <w:rPr>
          <w:rFonts w:ascii="Times New Roman" w:hAnsi="Times New Roman" w:cs="Times New Roman"/>
          <w:sz w:val="28"/>
          <w:szCs w:val="28"/>
        </w:rPr>
        <w:t xml:space="preserve"> д</w:t>
      </w:r>
      <w:r w:rsidR="00B979A0" w:rsidRPr="005A60E0">
        <w:rPr>
          <w:rFonts w:ascii="Times New Roman" w:hAnsi="Times New Roman" w:cs="Times New Roman"/>
          <w:sz w:val="28"/>
          <w:szCs w:val="28"/>
        </w:rPr>
        <w:t>анным проектом постановления Кабинета Министров Кыргызской Республики предлагается дополнить главу</w:t>
      </w:r>
      <w:r w:rsidR="00B979A0" w:rsidRPr="002971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979A0" w:rsidRPr="005A60E0">
        <w:rPr>
          <w:rFonts w:ascii="Times New Roman" w:hAnsi="Times New Roman" w:cs="Times New Roman"/>
          <w:sz w:val="28"/>
          <w:szCs w:val="28"/>
        </w:rPr>
        <w:t xml:space="preserve">1 </w:t>
      </w:r>
      <w:r w:rsidR="00B979A0" w:rsidRPr="005A60E0">
        <w:rPr>
          <w:rFonts w:ascii="Times New Roman" w:hAnsi="Times New Roman" w:cs="Times New Roman"/>
          <w:sz w:val="28"/>
          <w:szCs w:val="28"/>
        </w:rPr>
        <w:lastRenderedPageBreak/>
        <w:t>«Образовательные и культурные услуги» пунктом</w:t>
      </w:r>
      <w:r w:rsidR="00B979A0">
        <w:rPr>
          <w:rFonts w:ascii="Times New Roman" w:hAnsi="Times New Roman" w:cs="Times New Roman"/>
          <w:sz w:val="28"/>
          <w:szCs w:val="28"/>
        </w:rPr>
        <w:t xml:space="preserve"> 108</w:t>
      </w:r>
      <w:r w:rsidR="00E56463">
        <w:rPr>
          <w:rFonts w:ascii="Times New Roman" w:hAnsi="Times New Roman" w:cs="Times New Roman"/>
          <w:sz w:val="28"/>
          <w:szCs w:val="28"/>
        </w:rPr>
        <w:t>-2</w:t>
      </w:r>
      <w:r w:rsidR="00B979A0" w:rsidRPr="00B979A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979A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B979A0" w:rsidRPr="00297188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залов и помещений, а также оборудования, инвентаря для осуществления деятельности в области интеллектуальной собственности и инноваций</w:t>
      </w:r>
      <w:r w:rsidR="00B979A0">
        <w:rPr>
          <w:rFonts w:ascii="Times New Roman" w:eastAsia="Times New Roman" w:hAnsi="Times New Roman" w:cs="Times New Roman"/>
          <w:bCs/>
          <w:sz w:val="28"/>
          <w:szCs w:val="28"/>
        </w:rPr>
        <w:t xml:space="preserve">» и </w:t>
      </w:r>
      <w:r w:rsidR="00B979A0" w:rsidRPr="00E65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главу 9 «Другие услуги</w:t>
      </w:r>
      <w:r w:rsidR="00B979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пунктом 15 «</w:t>
      </w:r>
      <w:r w:rsidR="00B979A0" w:rsidRPr="00B979A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созданию и изготовлению опытных образцов в области интеллектуальной собственности и инноваций</w:t>
      </w:r>
      <w:r w:rsidR="00B979A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8EF019F" w14:textId="1646A303" w:rsidR="00F97A82" w:rsidRPr="00297188" w:rsidRDefault="00F97A82" w:rsidP="006327E6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188">
        <w:rPr>
          <w:rFonts w:ascii="Times New Roman" w:hAnsi="Times New Roman" w:cs="Times New Roman"/>
          <w:sz w:val="28"/>
          <w:szCs w:val="28"/>
        </w:rPr>
        <w:t xml:space="preserve">Услуги будут предоставляться Государственным учреждением Инновационный Центр </w:t>
      </w:r>
      <w:r w:rsidR="00513C80" w:rsidRPr="0029718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513C80" w:rsidRPr="00297188">
        <w:rPr>
          <w:rFonts w:ascii="Times New Roman" w:hAnsi="Times New Roman" w:cs="Times New Roman"/>
          <w:sz w:val="28"/>
          <w:szCs w:val="28"/>
        </w:rPr>
        <w:t>Кыргызпатенте</w:t>
      </w:r>
      <w:proofErr w:type="spellEnd"/>
      <w:r w:rsidRPr="00297188">
        <w:rPr>
          <w:rFonts w:ascii="Times New Roman" w:hAnsi="Times New Roman" w:cs="Times New Roman"/>
          <w:sz w:val="28"/>
          <w:szCs w:val="28"/>
        </w:rPr>
        <w:t xml:space="preserve"> (далее – ГУ ИЦ).  </w:t>
      </w:r>
    </w:p>
    <w:p w14:paraId="741DFDA3" w14:textId="77777777" w:rsidR="00F97A82" w:rsidRPr="00297188" w:rsidRDefault="00F97A82" w:rsidP="006327E6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188">
        <w:rPr>
          <w:rFonts w:ascii="Times New Roman" w:eastAsia="Times New Roman" w:hAnsi="Times New Roman" w:cs="Times New Roman"/>
          <w:bCs/>
          <w:sz w:val="28"/>
          <w:szCs w:val="28"/>
        </w:rPr>
        <w:t>Целью предоставления указанных услуг является создание пространства, объединяющего людей на создание и развитие своего интеллектуального и инновационного потенциала.</w:t>
      </w:r>
    </w:p>
    <w:p w14:paraId="3D983DFE" w14:textId="02638EB0" w:rsidR="00F97A82" w:rsidRPr="00297188" w:rsidRDefault="00F97A82" w:rsidP="006327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188">
        <w:rPr>
          <w:rFonts w:ascii="Times New Roman" w:hAnsi="Times New Roman" w:cs="Times New Roman"/>
          <w:sz w:val="28"/>
          <w:szCs w:val="28"/>
        </w:rPr>
        <w:t xml:space="preserve">Целевая аудитория состоит из различных групп, начинающих или состоявшихся предпринимателей, самозанятое население, а также </w:t>
      </w:r>
      <w:r w:rsidR="00513C80" w:rsidRPr="00297188">
        <w:rPr>
          <w:rFonts w:ascii="Times New Roman" w:hAnsi="Times New Roman" w:cs="Times New Roman"/>
          <w:sz w:val="28"/>
          <w:szCs w:val="28"/>
        </w:rPr>
        <w:t>людей,</w:t>
      </w:r>
      <w:r w:rsidRPr="00297188">
        <w:rPr>
          <w:rFonts w:ascii="Times New Roman" w:hAnsi="Times New Roman" w:cs="Times New Roman"/>
          <w:sz w:val="28"/>
          <w:szCs w:val="28"/>
        </w:rPr>
        <w:t xml:space="preserve"> стремящихся к саморазвитию.</w:t>
      </w:r>
    </w:p>
    <w:p w14:paraId="148F02C8" w14:textId="6C6D1F76" w:rsidR="00F97A82" w:rsidRPr="00297188" w:rsidRDefault="00F97A82" w:rsidP="006327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188">
        <w:rPr>
          <w:rFonts w:ascii="Times New Roman" w:hAnsi="Times New Roman" w:cs="Times New Roman"/>
          <w:sz w:val="28"/>
          <w:szCs w:val="28"/>
        </w:rPr>
        <w:t xml:space="preserve">Услуга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297188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залов и помещений, а также оборудования, инвентаря для осуществления деятельности в области интеллектуальной собственности и инноваций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297188">
        <w:rPr>
          <w:rFonts w:ascii="Times New Roman" w:hAnsi="Times New Roman" w:cs="Times New Roman"/>
          <w:sz w:val="28"/>
          <w:szCs w:val="28"/>
        </w:rPr>
        <w:t xml:space="preserve"> предполагает создание таких функциональных зон как, изолированные рабочие места, общий зал, где возможно проводить встречи и переговоры, а также отдельный зал для проведения семинаров и других аналогичных мероприятий.</w:t>
      </w:r>
    </w:p>
    <w:p w14:paraId="4D6A6D66" w14:textId="5489A5D4" w:rsidR="00F97A82" w:rsidRDefault="00F97A82" w:rsidP="006327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188">
        <w:rPr>
          <w:rFonts w:ascii="Times New Roman" w:hAnsi="Times New Roman" w:cs="Times New Roman"/>
          <w:sz w:val="28"/>
          <w:szCs w:val="28"/>
        </w:rPr>
        <w:t xml:space="preserve">Услуга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979A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созданию и изготовлению опытных образцов в области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97188">
        <w:rPr>
          <w:rFonts w:ascii="Times New Roman" w:hAnsi="Times New Roman" w:cs="Times New Roman"/>
          <w:sz w:val="28"/>
          <w:szCs w:val="28"/>
        </w:rPr>
        <w:t xml:space="preserve"> представляет собой производственную лабораторию, </w:t>
      </w:r>
      <w:r w:rsidR="00E56463" w:rsidRPr="00E56463">
        <w:rPr>
          <w:rFonts w:ascii="Times New Roman" w:hAnsi="Times New Roman" w:cs="Times New Roman"/>
          <w:sz w:val="28"/>
          <w:szCs w:val="28"/>
        </w:rPr>
        <w:t>которая позволит физическим и юридическим лицам, желающим получить доступ к использованию современного оборудования по изготовлению опытных образцов (прототипов) результатов интеллектуальной деятельности, а также инновационных элементов техники и научно-технических проектов.</w:t>
      </w:r>
      <w:r w:rsidR="00E56463" w:rsidRPr="00E56463">
        <w:t xml:space="preserve"> </w:t>
      </w:r>
    </w:p>
    <w:p w14:paraId="328186C3" w14:textId="589DC611" w:rsidR="006327E6" w:rsidRPr="004265A5" w:rsidRDefault="00517ACC" w:rsidP="006327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17ACC">
        <w:rPr>
          <w:rFonts w:ascii="Times New Roman" w:hAnsi="Times New Roman" w:cs="Times New Roman"/>
          <w:b/>
          <w:sz w:val="28"/>
          <w:szCs w:val="28"/>
        </w:rPr>
        <w:t>)</w:t>
      </w:r>
      <w:r w:rsidR="006327E6" w:rsidRPr="00632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7E6" w:rsidRPr="00426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B66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6685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постановлением</w:t>
      </w:r>
      <w:r w:rsidR="006327E6" w:rsidRPr="004265A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Кабинета Министров Кыргызской Республики «</w:t>
      </w:r>
      <w:r w:rsidR="006327E6" w:rsidRPr="004265A5">
        <w:rPr>
          <w:rFonts w:ascii="Times New Roman" w:hAnsi="Times New Roman" w:cs="Times New Roman"/>
          <w:sz w:val="28"/>
          <w:szCs w:val="28"/>
        </w:rPr>
        <w:t xml:space="preserve">О вопросах подведомственных подразделений и организаций Министерства сельского хозяйства Кыргызской Республики», от 24 декабря 2021 года №347 Центр </w:t>
      </w:r>
      <w:r w:rsidR="00B6685C">
        <w:rPr>
          <w:rFonts w:ascii="Times New Roman" w:hAnsi="Times New Roman" w:cs="Times New Roman"/>
          <w:sz w:val="28"/>
          <w:szCs w:val="28"/>
        </w:rPr>
        <w:t xml:space="preserve">по регистрации и сертификации ветеринарных лекарственных средств, кормов и кормовых добавок </w:t>
      </w:r>
      <w:r w:rsidR="006327E6" w:rsidRPr="004265A5">
        <w:rPr>
          <w:rFonts w:ascii="Times New Roman" w:hAnsi="Times New Roman" w:cs="Times New Roman"/>
          <w:sz w:val="28"/>
          <w:szCs w:val="28"/>
        </w:rPr>
        <w:t xml:space="preserve">переименован в Департамент по регистрации и сертификации ветеринарных лекарственных средств и кормовых добавок (далее- Департамент), т.е. полномочия по кормам </w:t>
      </w:r>
      <w:r w:rsidR="00E56463">
        <w:rPr>
          <w:rFonts w:ascii="Times New Roman" w:hAnsi="Times New Roman" w:cs="Times New Roman"/>
          <w:sz w:val="28"/>
          <w:szCs w:val="28"/>
        </w:rPr>
        <w:t xml:space="preserve">были </w:t>
      </w:r>
      <w:r w:rsidR="006327E6" w:rsidRPr="004265A5">
        <w:rPr>
          <w:rFonts w:ascii="Times New Roman" w:hAnsi="Times New Roman" w:cs="Times New Roman"/>
          <w:sz w:val="28"/>
          <w:szCs w:val="28"/>
        </w:rPr>
        <w:t xml:space="preserve">исключены. </w:t>
      </w:r>
      <w:r w:rsidR="006327E6" w:rsidRPr="004265A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На сегодняшний день Департамент является </w:t>
      </w:r>
      <w:r w:rsidR="006327E6" w:rsidRPr="004265A5">
        <w:rPr>
          <w:rFonts w:ascii="Times New Roman" w:hAnsi="Times New Roman"/>
          <w:sz w:val="28"/>
          <w:szCs w:val="28"/>
        </w:rPr>
        <w:t>единственным уполномоченным органом по оценк</w:t>
      </w:r>
      <w:r w:rsidR="00E56463">
        <w:rPr>
          <w:rFonts w:ascii="Times New Roman" w:hAnsi="Times New Roman"/>
          <w:sz w:val="28"/>
          <w:szCs w:val="28"/>
        </w:rPr>
        <w:t>е</w:t>
      </w:r>
      <w:r w:rsidR="006327E6" w:rsidRPr="004265A5">
        <w:rPr>
          <w:rFonts w:ascii="Times New Roman" w:hAnsi="Times New Roman"/>
          <w:sz w:val="28"/>
          <w:szCs w:val="28"/>
        </w:rPr>
        <w:t xml:space="preserve"> соответствия в сфере обращения ветеринарных лекарственных средств и кормовых добавок в республике в том числе и по оказанию государственных услуг. Кроме того, порядок обращения кормовых добавок регулируется Техническим регламенто</w:t>
      </w:r>
      <w:r w:rsidR="00E56463">
        <w:rPr>
          <w:rFonts w:ascii="Times New Roman" w:hAnsi="Times New Roman"/>
          <w:sz w:val="28"/>
          <w:szCs w:val="28"/>
        </w:rPr>
        <w:t xml:space="preserve">м </w:t>
      </w:r>
      <w:r w:rsidR="006327E6" w:rsidRPr="004265A5">
        <w:rPr>
          <w:rFonts w:ascii="Times New Roman" w:hAnsi="Times New Roman"/>
          <w:sz w:val="28"/>
          <w:szCs w:val="28"/>
        </w:rPr>
        <w:t xml:space="preserve">«О безопасности кормов и кормовых добавок» утвержденного постановлением Правительства </w:t>
      </w:r>
      <w:r w:rsidR="006327E6" w:rsidRPr="004265A5">
        <w:rPr>
          <w:rFonts w:ascii="Times New Roman" w:hAnsi="Times New Roman"/>
          <w:sz w:val="28"/>
          <w:szCs w:val="28"/>
        </w:rPr>
        <w:lastRenderedPageBreak/>
        <w:t>Кыргызской Республики «</w:t>
      </w:r>
      <w:r w:rsidR="006327E6" w:rsidRPr="004265A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Об утверждении Технического регламента «О безопасности кормов и кормовых добавок»</w:t>
      </w:r>
      <w:r w:rsidR="006327E6" w:rsidRPr="004265A5">
        <w:rPr>
          <w:rFonts w:ascii="Times New Roman" w:hAnsi="Times New Roman"/>
          <w:sz w:val="28"/>
          <w:szCs w:val="28"/>
        </w:rPr>
        <w:t xml:space="preserve"> от 22 мая 2014 года №268. </w:t>
      </w:r>
    </w:p>
    <w:p w14:paraId="43235968" w14:textId="5FB7CAE1" w:rsidR="006327E6" w:rsidRDefault="006327E6" w:rsidP="00E564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5A5">
        <w:rPr>
          <w:rFonts w:ascii="Times New Roman" w:hAnsi="Times New Roman"/>
          <w:sz w:val="28"/>
          <w:szCs w:val="28"/>
        </w:rPr>
        <w:t>На сегодняшний день, уровень качества животноводческой продукции считается по качеству низким, так как завозятся кормовые добавки без соответствующей проверки (без определения безопасности кормовых добавок, а также токсичности, есть риск отсутстви</w:t>
      </w:r>
      <w:r w:rsidR="00E56463">
        <w:rPr>
          <w:rFonts w:ascii="Times New Roman" w:hAnsi="Times New Roman"/>
          <w:sz w:val="28"/>
          <w:szCs w:val="28"/>
        </w:rPr>
        <w:t>я</w:t>
      </w:r>
      <w:r w:rsidRPr="004265A5">
        <w:rPr>
          <w:rFonts w:ascii="Times New Roman" w:hAnsi="Times New Roman"/>
          <w:sz w:val="28"/>
          <w:szCs w:val="28"/>
        </w:rPr>
        <w:t xml:space="preserve"> в составе кормовых добавок некоторых жизненно важных элементов для животных: витамины, макро-микроэлементы, железо, кальций </w:t>
      </w:r>
      <w:proofErr w:type="spellStart"/>
      <w:r w:rsidRPr="004265A5">
        <w:rPr>
          <w:rFonts w:ascii="Times New Roman" w:hAnsi="Times New Roman"/>
          <w:sz w:val="28"/>
          <w:szCs w:val="28"/>
        </w:rPr>
        <w:t>и.т.д</w:t>
      </w:r>
      <w:proofErr w:type="spellEnd"/>
      <w:r w:rsidRPr="004265A5">
        <w:rPr>
          <w:rFonts w:ascii="Times New Roman" w:hAnsi="Times New Roman"/>
          <w:sz w:val="28"/>
          <w:szCs w:val="28"/>
        </w:rPr>
        <w:t xml:space="preserve">.). Согласно Техническому регламенту процедура определения </w:t>
      </w:r>
      <w:r w:rsidRPr="004265A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кормовых добавок – это состояние обоснованной уверенности в том, что корм при обычных условиях его использования не является вредным, не представляет опасности для здоровья животных и не отражается отрицательным образом на качестве продукции животного происхождения, вместе с тем</w:t>
      </w:r>
      <w:r w:rsidRPr="004265A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26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Pr="004265A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265A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токсичность – это свойство кормовых добавок, характеризующее содержание токсичных веществ выше допустимого уровня, которое может вызвать заболевание или гибель животных</w:t>
      </w:r>
      <w:r w:rsidRPr="004265A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C759D1" w14:textId="5FF25288" w:rsidR="006327E6" w:rsidRPr="005A60E0" w:rsidRDefault="006327E6" w:rsidP="006327E6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A60E0">
        <w:rPr>
          <w:sz w:val="28"/>
          <w:szCs w:val="28"/>
        </w:rPr>
        <w:t xml:space="preserve">С учетом изложенного данным проектом предлагается </w:t>
      </w:r>
      <w:r w:rsidR="00FD20DB" w:rsidRPr="005A60E0">
        <w:rPr>
          <w:sz w:val="28"/>
          <w:szCs w:val="28"/>
        </w:rPr>
        <w:t xml:space="preserve">пункт </w:t>
      </w:r>
      <w:r w:rsidR="00FD20DB">
        <w:rPr>
          <w:sz w:val="28"/>
          <w:szCs w:val="28"/>
        </w:rPr>
        <w:t xml:space="preserve">38 </w:t>
      </w:r>
      <w:r w:rsidRPr="005A60E0">
        <w:rPr>
          <w:sz w:val="28"/>
          <w:szCs w:val="28"/>
        </w:rPr>
        <w:t>глав</w:t>
      </w:r>
      <w:r w:rsidR="00FD20DB">
        <w:rPr>
          <w:sz w:val="28"/>
          <w:szCs w:val="28"/>
        </w:rPr>
        <w:t>ы</w:t>
      </w:r>
      <w:r w:rsidRPr="005A60E0">
        <w:rPr>
          <w:sz w:val="28"/>
          <w:szCs w:val="28"/>
        </w:rPr>
        <w:t xml:space="preserve"> 5 «Услуги исследования, анализа, оценки и экспертизы» Единого реестра государственных услуг </w:t>
      </w:r>
      <w:r w:rsidR="00FD20DB" w:rsidRPr="005A60E0">
        <w:rPr>
          <w:sz w:val="28"/>
          <w:szCs w:val="28"/>
        </w:rPr>
        <w:t>изложить в следующей редакции</w:t>
      </w:r>
      <w:r w:rsidRPr="005A60E0">
        <w:rPr>
          <w:sz w:val="28"/>
          <w:szCs w:val="28"/>
        </w:rPr>
        <w:t>:</w:t>
      </w:r>
    </w:p>
    <w:p w14:paraId="3701B7DC" w14:textId="3CD46F8B" w:rsidR="00C543D5" w:rsidRDefault="00FD20DB" w:rsidP="00FD20D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«</w:t>
      </w:r>
      <w:r w:rsidRPr="00E65251">
        <w:rPr>
          <w:rFonts w:ascii="Times New Roman" w:hAnsi="Times New Roman" w:cs="Times New Roman"/>
          <w:bCs/>
          <w:sz w:val="28"/>
          <w:szCs w:val="28"/>
        </w:rPr>
        <w:t>Проведение экспертизы эффективности и безопасности ветеринарных лекарственных средств и кормовых добавок по заявкам физических и юридических лиц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E564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103E4AF0" w14:textId="77ACE991" w:rsidR="00E56463" w:rsidRPr="00782761" w:rsidRDefault="00E56463" w:rsidP="00E56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463">
        <w:rPr>
          <w:rFonts w:ascii="Times New Roman" w:hAnsi="Times New Roman" w:cs="Times New Roman"/>
          <w:b/>
          <w:sz w:val="28"/>
          <w:szCs w:val="28"/>
        </w:rPr>
        <w:t>2.1)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761">
        <w:rPr>
          <w:rFonts w:ascii="Times New Roman" w:hAnsi="Times New Roman" w:cs="Times New Roman"/>
          <w:sz w:val="28"/>
          <w:szCs w:val="28"/>
        </w:rPr>
        <w:t>После вступления Кыргызстана в Таможенный Союз ЕАЭС в 2015 году, для подтверждения качества и безопасности пищевого сырья животного происхождения, такого как мед, мясо, молоко, рыба и т.д., экспортируемых из Кыргызстана в страны ЕАЭС, в Кыргызской Республике проводится анализ вышеуказанного сырья на соответствие требованиям безопасности, изложенны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2761">
        <w:rPr>
          <w:rFonts w:ascii="Times New Roman" w:hAnsi="Times New Roman" w:cs="Times New Roman"/>
          <w:sz w:val="28"/>
          <w:szCs w:val="28"/>
        </w:rPr>
        <w:t xml:space="preserve"> в единых нормативных документах, действующих на территории стран членов ТС ЕАЭС.  К таким документам относятся Технические регламенты Таможенного Союза (далее ТР ТС): ТР ТС 021/2011 «</w:t>
      </w:r>
      <w:r w:rsidRPr="009353ED">
        <w:rPr>
          <w:rFonts w:ascii="Times New Roman" w:hAnsi="Times New Roman" w:cs="Times New Roman"/>
          <w:sz w:val="28"/>
          <w:szCs w:val="28"/>
        </w:rPr>
        <w:t xml:space="preserve">О </w:t>
      </w:r>
      <w:r w:rsidRPr="009353ED">
        <w:rPr>
          <w:rFonts w:ascii="Times New Roman" w:hAnsi="Times New Roman" w:cs="Times New Roman"/>
          <w:bCs/>
          <w:sz w:val="28"/>
          <w:szCs w:val="28"/>
        </w:rPr>
        <w:t>безопасности пищевой продукции</w:t>
      </w:r>
      <w:r w:rsidRPr="00782761">
        <w:rPr>
          <w:rFonts w:ascii="Times New Roman" w:hAnsi="Times New Roman" w:cs="Times New Roman"/>
          <w:bCs/>
          <w:color w:val="444444"/>
          <w:sz w:val="28"/>
          <w:szCs w:val="28"/>
        </w:rPr>
        <w:t xml:space="preserve">», </w:t>
      </w:r>
      <w:r w:rsidRPr="00782761">
        <w:rPr>
          <w:rFonts w:ascii="Times New Roman" w:hAnsi="Times New Roman" w:cs="Times New Roman"/>
          <w:sz w:val="28"/>
          <w:szCs w:val="28"/>
        </w:rPr>
        <w:t xml:space="preserve">ТР ТС 033/2013 «О безопасности молока и молочной продукции», ТР ТС 034/2013 «О безопасности мяса и мясной продукции» и ТР ТС 040/2016 «О безопасности рыбы и рыбной продукции». </w:t>
      </w:r>
    </w:p>
    <w:p w14:paraId="7E2EE968" w14:textId="68BF8BB1" w:rsidR="00C543D5" w:rsidRDefault="00E56463" w:rsidP="00E56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76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128AFB" wp14:editId="016A804D">
                <wp:simplePos x="0" y="0"/>
                <wp:positionH relativeFrom="column">
                  <wp:posOffset>1891665</wp:posOffset>
                </wp:positionH>
                <wp:positionV relativeFrom="paragraph">
                  <wp:posOffset>1859915</wp:posOffset>
                </wp:positionV>
                <wp:extent cx="9525" cy="19050"/>
                <wp:effectExtent l="0" t="0" r="9525" b="0"/>
                <wp:wrapNone/>
                <wp:docPr id="2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95710" id="Прямая соединительная линия 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95pt,146.45pt" to="149.7pt,1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C543D5" w:rsidRPr="00782761">
        <w:rPr>
          <w:rFonts w:ascii="Times New Roman" w:hAnsi="Times New Roman" w:cs="Times New Roman"/>
          <w:sz w:val="28"/>
          <w:szCs w:val="28"/>
        </w:rPr>
        <w:t>В свою очередь, здоровье животных и экологически чистые продукты животного происхождения тесно связаны и оказывают непосредственное и очевидное влияние на здоровье человека.</w:t>
      </w:r>
    </w:p>
    <w:p w14:paraId="42CBFE90" w14:textId="21EB8717" w:rsidR="00C543D5" w:rsidRPr="00C543D5" w:rsidRDefault="00C543D5" w:rsidP="00C54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3D5">
        <w:rPr>
          <w:rFonts w:ascii="Times New Roman" w:hAnsi="Times New Roman" w:cs="Times New Roman"/>
          <w:sz w:val="28"/>
          <w:szCs w:val="28"/>
        </w:rPr>
        <w:t>Государство обязано оказывать услуги и помощь своим предпринимателям и бизнес сообществу для продвижения их продукции на различных рынках, создавая необходимые экономические, юридические и инфраструктурные условия</w:t>
      </w:r>
      <w:r w:rsidR="00E56463">
        <w:rPr>
          <w:rFonts w:ascii="Times New Roman" w:hAnsi="Times New Roman" w:cs="Times New Roman"/>
          <w:sz w:val="28"/>
          <w:szCs w:val="28"/>
        </w:rPr>
        <w:t>.</w:t>
      </w:r>
      <w:r w:rsidRPr="00C543D5">
        <w:rPr>
          <w:rFonts w:ascii="Times New Roman" w:hAnsi="Times New Roman" w:cs="Times New Roman"/>
          <w:sz w:val="28"/>
          <w:szCs w:val="28"/>
        </w:rPr>
        <w:t xml:space="preserve"> Одним из </w:t>
      </w:r>
      <w:r w:rsidRPr="00C543D5">
        <w:rPr>
          <w:rFonts w:ascii="Times New Roman" w:hAnsi="Times New Roman" w:cs="Times New Roman"/>
          <w:sz w:val="28"/>
          <w:szCs w:val="28"/>
        </w:rPr>
        <w:lastRenderedPageBreak/>
        <w:t>методов такой поддержки является создание правовой базы, из которого бы явствовал единый подход к отслеживанию состояния животных от фермы до конечного потребителя продукции животноводства.</w:t>
      </w:r>
    </w:p>
    <w:p w14:paraId="3DB93901" w14:textId="18A7E5D8" w:rsidR="00C543D5" w:rsidRPr="005A60E0" w:rsidRDefault="00C543D5" w:rsidP="00C543D5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A60E0">
        <w:rPr>
          <w:sz w:val="28"/>
          <w:szCs w:val="28"/>
        </w:rPr>
        <w:t xml:space="preserve">С учетом изложенного данным проектом предлагается пункт </w:t>
      </w:r>
      <w:r>
        <w:rPr>
          <w:sz w:val="28"/>
          <w:szCs w:val="28"/>
        </w:rPr>
        <w:t xml:space="preserve">14 </w:t>
      </w:r>
      <w:r w:rsidRPr="005A60E0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5A60E0">
        <w:rPr>
          <w:sz w:val="28"/>
          <w:szCs w:val="28"/>
        </w:rPr>
        <w:t xml:space="preserve"> 5 «Услуги исследования, анализа, оценки и экспертизы» Единого реестра государственных услуг изложить в следующей редакции:</w:t>
      </w:r>
    </w:p>
    <w:p w14:paraId="6C12505F" w14:textId="77777777" w:rsidR="00E56463" w:rsidRDefault="00C543D5" w:rsidP="00C54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782761">
        <w:rPr>
          <w:rFonts w:ascii="Times New Roman" w:hAnsi="Times New Roman" w:cs="Times New Roman"/>
          <w:sz w:val="28"/>
          <w:szCs w:val="28"/>
        </w:rPr>
        <w:t>Лабораторная диагностика заболеваний животных</w:t>
      </w:r>
      <w:r w:rsidRPr="007827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2761">
        <w:rPr>
          <w:rFonts w:ascii="Times New Roman" w:hAnsi="Times New Roman" w:cs="Times New Roman"/>
          <w:sz w:val="28"/>
          <w:szCs w:val="28"/>
        </w:rPr>
        <w:t>и ветеринарно</w:t>
      </w:r>
      <w:r w:rsidR="00E56463">
        <w:rPr>
          <w:rFonts w:ascii="Times New Roman" w:hAnsi="Times New Roman" w:cs="Times New Roman"/>
          <w:sz w:val="28"/>
          <w:szCs w:val="28"/>
        </w:rPr>
        <w:t>-</w:t>
      </w:r>
      <w:r w:rsidRPr="00782761">
        <w:rPr>
          <w:rFonts w:ascii="Times New Roman" w:hAnsi="Times New Roman" w:cs="Times New Roman"/>
          <w:sz w:val="28"/>
          <w:szCs w:val="28"/>
        </w:rPr>
        <w:t xml:space="preserve"> санитарная экспертиза продуктов животного и растительного происхождения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E56463" w:rsidRPr="00E564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652E8A" w14:textId="27D0979C" w:rsidR="00B979A0" w:rsidRDefault="00E56463" w:rsidP="00C54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Данную г</w:t>
      </w:r>
      <w:r w:rsidRPr="00782761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782761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82761">
        <w:rPr>
          <w:rFonts w:ascii="Times New Roman" w:hAnsi="Times New Roman" w:cs="Times New Roman"/>
          <w:sz w:val="28"/>
          <w:szCs w:val="28"/>
        </w:rPr>
        <w:t xml:space="preserve"> будет оказывать Центр ветеринарной диагностики и экспертизы (далее-ЦВДЭ) </w:t>
      </w:r>
      <w:r>
        <w:rPr>
          <w:rFonts w:ascii="Times New Roman" w:hAnsi="Times New Roman" w:cs="Times New Roman"/>
          <w:sz w:val="28"/>
          <w:szCs w:val="28"/>
        </w:rPr>
        <w:t xml:space="preserve">при Министерстве сельского хозяйства </w:t>
      </w:r>
      <w:r w:rsidRPr="00782761">
        <w:rPr>
          <w:rFonts w:ascii="Times New Roman" w:hAnsi="Times New Roman" w:cs="Times New Roman"/>
          <w:sz w:val="28"/>
          <w:szCs w:val="28"/>
        </w:rPr>
        <w:t>и представительства ЦВДЭ по южному региону.</w:t>
      </w:r>
    </w:p>
    <w:p w14:paraId="08551404" w14:textId="30AAF6F6" w:rsidR="0093686C" w:rsidRDefault="0093686C" w:rsidP="00936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B26">
        <w:rPr>
          <w:rFonts w:ascii="Times New Roman" w:hAnsi="Times New Roman" w:cs="Times New Roman"/>
          <w:b/>
          <w:bCs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постановлением Кабинета Министров Кыргызской Республики «</w:t>
      </w:r>
      <w:r w:rsidRPr="0093686C">
        <w:rPr>
          <w:rFonts w:ascii="Times New Roman" w:hAnsi="Times New Roman" w:cs="Times New Roman"/>
          <w:sz w:val="28"/>
          <w:szCs w:val="28"/>
        </w:rPr>
        <w:t>Об организационных мерах в связи с утверждением структуры и состава Кабинета Министров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от 6 ноября 2021 года № 242 </w:t>
      </w:r>
      <w:r w:rsidRPr="0093686C">
        <w:rPr>
          <w:rFonts w:ascii="Times New Roman" w:hAnsi="Times New Roman" w:cs="Times New Roman"/>
          <w:sz w:val="28"/>
          <w:szCs w:val="28"/>
        </w:rPr>
        <w:t>функций по разработке и реализации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86C">
        <w:rPr>
          <w:rFonts w:ascii="Times New Roman" w:hAnsi="Times New Roman" w:cs="Times New Roman"/>
          <w:sz w:val="28"/>
          <w:szCs w:val="28"/>
        </w:rPr>
        <w:t>в сфере геологии, охраны недр и недропользования, государственного контроля и надзора за соблюдением законодательства в сфере промышленной безопасности, недропользования, проведения геологических работ, а также обязательных требований по обеспечению качества и безопасности угля и топлива</w:t>
      </w:r>
      <w:r>
        <w:rPr>
          <w:rFonts w:ascii="Times New Roman" w:hAnsi="Times New Roman" w:cs="Times New Roman"/>
          <w:sz w:val="28"/>
          <w:szCs w:val="28"/>
        </w:rPr>
        <w:t xml:space="preserve"> переданы</w:t>
      </w:r>
      <w:r w:rsidRPr="0093686C">
        <w:rPr>
          <w:rFonts w:ascii="Times New Roman" w:hAnsi="Times New Roman" w:cs="Times New Roman"/>
          <w:sz w:val="28"/>
          <w:szCs w:val="28"/>
        </w:rPr>
        <w:t xml:space="preserve"> в Министерство природных ресурсов, экологии и технического надзора Кыргызской Республики</w:t>
      </w:r>
      <w:r w:rsidR="0026234A">
        <w:rPr>
          <w:rFonts w:ascii="Times New Roman" w:hAnsi="Times New Roman" w:cs="Times New Roman"/>
          <w:sz w:val="28"/>
          <w:szCs w:val="28"/>
        </w:rPr>
        <w:t>.</w:t>
      </w:r>
    </w:p>
    <w:p w14:paraId="29D11BBA" w14:textId="5DD760F1" w:rsidR="0026234A" w:rsidRDefault="0026234A" w:rsidP="00936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 данным проектом в части наименования ответственного государственного органа за стандартизацию и исполнителя государственных услуг в пунктах 7 и 58 главы 6 «Предоставление информации» аббревиатуры «ГКПЭН» заменить на «МПРЭТН».</w:t>
      </w:r>
    </w:p>
    <w:p w14:paraId="332DB677" w14:textId="083F43D4" w:rsidR="0026234A" w:rsidRDefault="003841A9" w:rsidP="00936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26234A">
        <w:rPr>
          <w:rFonts w:ascii="Times New Roman" w:hAnsi="Times New Roman" w:cs="Times New Roman"/>
          <w:sz w:val="28"/>
          <w:szCs w:val="28"/>
        </w:rPr>
        <w:t xml:space="preserve"> с принятием Указов Президента Кыргызской Республики «О национальной аттестационной комиссии при Президенте Кыргызской Республики» от 2 сентября 2021 года УП № 377 и «О вопросах Национальной аттестационной комиссии при Президенте Кыргызской Республики» от 18 января 2022 года УП № 12 предлагается в данном проекте в части наименования ответственного государственного органа за стандартизацию и исполнителя государственных услуг в пункте 9 главы 3 «Социальные услуги» аббревиатуру «ВАК» заменить на «НАК».</w:t>
      </w:r>
    </w:p>
    <w:p w14:paraId="03CA43F4" w14:textId="2D62BC8F" w:rsidR="0026234A" w:rsidRPr="0093686C" w:rsidRDefault="0026234A" w:rsidP="00936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Аналогичное предложение по пунктам 10, 11, 12, 13, 63 главы 4 «</w:t>
      </w:r>
      <w:r w:rsidRPr="00407432">
        <w:rPr>
          <w:rFonts w:ascii="Times New Roman" w:hAnsi="Times New Roman" w:cs="Times New Roman"/>
          <w:sz w:val="28"/>
          <w:szCs w:val="28"/>
        </w:rPr>
        <w:t>Услуги регистрации, выдачи справок, удостоверений и других документов, а также их копий и дубликатов</w:t>
      </w:r>
      <w:r>
        <w:rPr>
          <w:rFonts w:ascii="Times New Roman" w:hAnsi="Times New Roman" w:cs="Times New Roman"/>
          <w:sz w:val="28"/>
          <w:szCs w:val="28"/>
        </w:rPr>
        <w:t xml:space="preserve">» и </w:t>
      </w:r>
      <w:r w:rsidR="00B06B2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06B2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4 главы 6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407432">
        <w:rPr>
          <w:rFonts w:ascii="Times New Roman" w:hAnsi="Times New Roman"/>
          <w:sz w:val="28"/>
          <w:szCs w:val="28"/>
          <w:lang w:eastAsia="ru-RU"/>
        </w:rPr>
        <w:t>Предоставление информации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14:paraId="0DB6A7F3" w14:textId="5932E91E" w:rsidR="002B6C3A" w:rsidRPr="005A60E0" w:rsidRDefault="005A60E0" w:rsidP="00763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="002B6C3A" w:rsidRPr="005A60E0">
        <w:rPr>
          <w:rFonts w:ascii="Times New Roman" w:eastAsia="Calibri" w:hAnsi="Times New Roman" w:cs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2F1253D3" w14:textId="01F5EEF4" w:rsidR="005A60E0" w:rsidRPr="005A60E0" w:rsidRDefault="002B6C3A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0E0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5D4E46" w:rsidRPr="005A60E0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5A60E0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14:paraId="0664A96A" w14:textId="65EEEE4E" w:rsidR="002B6C3A" w:rsidRPr="005A60E0" w:rsidRDefault="005A60E0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</w:t>
      </w:r>
      <w:r w:rsidR="002B6C3A" w:rsidRPr="005A60E0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7FFE80C8" w14:textId="77777777" w:rsidR="00517ACC" w:rsidRPr="0067493C" w:rsidRDefault="00517ACC" w:rsidP="00C54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36EA">
        <w:rPr>
          <w:rFonts w:ascii="Times New Roman" w:hAnsi="Times New Roman" w:cs="Times New Roman"/>
          <w:sz w:val="28"/>
          <w:szCs w:val="28"/>
        </w:rPr>
        <w:t>Данный проект постановления, в соответствии со стать</w:t>
      </w:r>
      <w:r w:rsidRPr="008F36EA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Pr="008F36EA">
        <w:rPr>
          <w:rFonts w:ascii="Times New Roman" w:hAnsi="Times New Roman" w:cs="Times New Roman"/>
          <w:sz w:val="28"/>
          <w:szCs w:val="28"/>
        </w:rPr>
        <w:t xml:space="preserve"> </w:t>
      </w:r>
      <w:r w:rsidRPr="008F36EA">
        <w:rPr>
          <w:rFonts w:ascii="Times New Roman" w:hAnsi="Times New Roman" w:cs="Times New Roman"/>
          <w:sz w:val="28"/>
          <w:szCs w:val="28"/>
        </w:rPr>
        <w:br/>
        <w:t xml:space="preserve">22 Закона Кыргызской Республики «О нормативных правовых актах Кыргызской Республики»,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8F36EA">
        <w:rPr>
          <w:rFonts w:ascii="Times New Roman" w:hAnsi="Times New Roman" w:cs="Times New Roman"/>
          <w:sz w:val="28"/>
          <w:szCs w:val="28"/>
        </w:rPr>
        <w:t xml:space="preserve">размещен </w:t>
      </w:r>
      <w:r>
        <w:rPr>
          <w:rFonts w:ascii="Times New Roman" w:hAnsi="Times New Roman" w:cs="Times New Roman"/>
          <w:sz w:val="28"/>
          <w:szCs w:val="28"/>
        </w:rPr>
        <w:t>на сайте Администрации Президента и на Едином портале общественного обсуждения в установленном порядке.</w:t>
      </w:r>
    </w:p>
    <w:p w14:paraId="45A8F592" w14:textId="7825E22E" w:rsidR="002B6C3A" w:rsidRPr="005A60E0" w:rsidRDefault="005A60E0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</w:t>
      </w:r>
      <w:r w:rsidR="002B6C3A" w:rsidRPr="005A60E0"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14:paraId="430E6E45" w14:textId="76B21B88" w:rsidR="005A60E0" w:rsidRPr="005A60E0" w:rsidRDefault="00C91799" w:rsidP="00C54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0E0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норм национального и международного законодательства установлено, что нормы проекта постановления </w:t>
      </w:r>
      <w:r w:rsidR="00F20FCA" w:rsidRPr="005A60E0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  <w:r w:rsidRPr="005A60E0">
        <w:rPr>
          <w:rFonts w:ascii="Times New Roman" w:hAnsi="Times New Roman" w:cs="Times New Roman"/>
          <w:sz w:val="28"/>
          <w:szCs w:val="28"/>
        </w:rPr>
        <w:t xml:space="preserve"> не противоречат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AE020CA" w14:textId="415F6421" w:rsidR="002B6C3A" w:rsidRPr="005A60E0" w:rsidRDefault="005A60E0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6. </w:t>
      </w:r>
      <w:r w:rsidR="002B6C3A" w:rsidRPr="005A60E0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14:paraId="3D45A92C" w14:textId="77777777" w:rsidR="00517ACC" w:rsidRPr="0067493C" w:rsidRDefault="00517ACC" w:rsidP="00C54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Кабинета Министров Кыргызской Республики не повлечет за собой дополнительных финансовых затрат из государственного бюджета. </w:t>
      </w:r>
    </w:p>
    <w:p w14:paraId="671157E0" w14:textId="2314B84A" w:rsidR="002B6C3A" w:rsidRPr="005A60E0" w:rsidRDefault="005A60E0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7. </w:t>
      </w:r>
      <w:r w:rsidR="002B6C3A" w:rsidRPr="005A60E0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0B5B52E4" w14:textId="56EDCDBC" w:rsidR="005A60E0" w:rsidRDefault="002B6C3A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0E0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</w:t>
      </w:r>
      <w:r w:rsidR="009667B1" w:rsidRPr="005A60E0">
        <w:rPr>
          <w:rFonts w:ascii="Times New Roman" w:eastAsia="Calibri" w:hAnsi="Times New Roman" w:cs="Times New Roman"/>
          <w:sz w:val="28"/>
          <w:szCs w:val="28"/>
        </w:rPr>
        <w:t xml:space="preserve"> поскольку не направлен на регулирование предпринимательской деятельности.</w:t>
      </w:r>
      <w:r w:rsidRPr="005A60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BFA8F8B" w14:textId="1435AADF" w:rsidR="005A60E0" w:rsidRDefault="005A60E0" w:rsidP="005A60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E8ED86" w14:textId="27ED1695" w:rsidR="003B624D" w:rsidRDefault="003B624D" w:rsidP="005A60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8810FE" w14:textId="77777777" w:rsidR="003B624D" w:rsidRDefault="003B624D" w:rsidP="005A60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FCCF67" w14:textId="77777777" w:rsidR="005A60E0" w:rsidRDefault="004B5C54" w:rsidP="00A81A6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Министр </w:t>
      </w:r>
      <w:r w:rsid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экономики </w:t>
      </w:r>
    </w:p>
    <w:p w14:paraId="7797E43E" w14:textId="77777777" w:rsidR="005A60E0" w:rsidRDefault="005A60E0" w:rsidP="00A81A6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 коммерции </w:t>
      </w:r>
    </w:p>
    <w:p w14:paraId="2C4B9CC2" w14:textId="4688B55E" w:rsidR="00471BAF" w:rsidRDefault="005A60E0" w:rsidP="0052447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="00A953C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="00513C8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4B5C54" w:rsidRP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Д.Дж</w:t>
      </w:r>
      <w:proofErr w:type="spellEnd"/>
      <w:r w:rsidR="004B5C54" w:rsidRP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. </w:t>
      </w:r>
      <w:proofErr w:type="spellStart"/>
      <w:r w:rsidR="004B5C54" w:rsidRP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Амангельдиев</w:t>
      </w:r>
      <w:proofErr w:type="spellEnd"/>
    </w:p>
    <w:p w14:paraId="05A2A77A" w14:textId="0BD74D8C" w:rsidR="00513C80" w:rsidRPr="00513C80" w:rsidRDefault="00513C80" w:rsidP="00513C8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i/>
          <w:iCs/>
          <w:color w:val="FFFFFF" w:themeColor="background1"/>
          <w:shd w:val="clear" w:color="auto" w:fill="FFFFFF"/>
        </w:rPr>
      </w:pPr>
      <w:bookmarkStart w:id="0" w:name="_GoBack"/>
      <w:bookmarkEnd w:id="0"/>
      <w:r w:rsidRPr="00513C80">
        <w:rPr>
          <w:rFonts w:ascii="Times New Roman" w:eastAsia="Calibri" w:hAnsi="Times New Roman" w:cs="Times New Roman"/>
          <w:bCs/>
          <w:i/>
          <w:iCs/>
          <w:shd w:val="clear" w:color="auto" w:fill="FFFFFF"/>
        </w:rPr>
        <w:t xml:space="preserve">(В отсутствие министра- первый заместитель министра Ч.С. </w:t>
      </w:r>
      <w:proofErr w:type="spellStart"/>
      <w:r w:rsidRPr="00513C80">
        <w:rPr>
          <w:rFonts w:ascii="Times New Roman" w:eastAsia="Calibri" w:hAnsi="Times New Roman" w:cs="Times New Roman"/>
          <w:bCs/>
          <w:i/>
          <w:iCs/>
          <w:shd w:val="clear" w:color="auto" w:fill="FFFFFF"/>
        </w:rPr>
        <w:t>Сейитов</w:t>
      </w:r>
      <w:proofErr w:type="spellEnd"/>
      <w:r w:rsidRPr="00513C80">
        <w:rPr>
          <w:rFonts w:ascii="Times New Roman" w:eastAsia="Calibri" w:hAnsi="Times New Roman" w:cs="Times New Roman"/>
          <w:bCs/>
          <w:i/>
          <w:iCs/>
          <w:shd w:val="clear" w:color="auto" w:fill="FFFFFF"/>
        </w:rPr>
        <w:t>)</w:t>
      </w:r>
    </w:p>
    <w:sectPr w:rsidR="00513C80" w:rsidRPr="00513C80" w:rsidSect="00513C80">
      <w:footerReference w:type="default" r:id="rId7"/>
      <w:headerReference w:type="first" r:id="rId8"/>
      <w:pgSz w:w="11906" w:h="16838" w:code="9"/>
      <w:pgMar w:top="1134" w:right="1701" w:bottom="1134" w:left="1701" w:header="709" w:footer="1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BAB17" w14:textId="77777777" w:rsidR="00717AB0" w:rsidRDefault="00717AB0" w:rsidP="00EA024D">
      <w:pPr>
        <w:spacing w:after="0" w:line="240" w:lineRule="auto"/>
      </w:pPr>
      <w:r>
        <w:separator/>
      </w:r>
    </w:p>
  </w:endnote>
  <w:endnote w:type="continuationSeparator" w:id="0">
    <w:p w14:paraId="5DE83D43" w14:textId="77777777" w:rsidR="00717AB0" w:rsidRDefault="00717AB0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2718004"/>
      <w:docPartObj>
        <w:docPartGallery w:val="Page Numbers (Bottom of Page)"/>
        <w:docPartUnique/>
      </w:docPartObj>
    </w:sdtPr>
    <w:sdtEndPr/>
    <w:sdtContent>
      <w:p w14:paraId="4CD59D39" w14:textId="77777777" w:rsidR="00D348E8" w:rsidRPr="00D348E8" w:rsidRDefault="00717AB0" w:rsidP="0074107C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</w:p>
      <w:p w14:paraId="39FD6288" w14:textId="77777777" w:rsidR="00F116D0" w:rsidRDefault="00717AB0">
        <w:pPr>
          <w:pStyle w:val="a3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E419C" w14:textId="77777777" w:rsidR="00717AB0" w:rsidRDefault="00717AB0" w:rsidP="00EA024D">
      <w:pPr>
        <w:spacing w:after="0" w:line="240" w:lineRule="auto"/>
      </w:pPr>
      <w:r>
        <w:separator/>
      </w:r>
    </w:p>
  </w:footnote>
  <w:footnote w:type="continuationSeparator" w:id="0">
    <w:p w14:paraId="4E6941C6" w14:textId="77777777" w:rsidR="00717AB0" w:rsidRDefault="00717AB0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51DDF" w14:textId="77777777" w:rsidR="00EA024D" w:rsidRPr="00EA024D" w:rsidRDefault="00EA024D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39E658B"/>
    <w:multiLevelType w:val="hybridMultilevel"/>
    <w:tmpl w:val="B854F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D3802"/>
    <w:multiLevelType w:val="multilevel"/>
    <w:tmpl w:val="C180F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3A6C84"/>
    <w:multiLevelType w:val="multilevel"/>
    <w:tmpl w:val="8A08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CB1"/>
    <w:rsid w:val="000168E9"/>
    <w:rsid w:val="00017FAC"/>
    <w:rsid w:val="00025556"/>
    <w:rsid w:val="00034E1F"/>
    <w:rsid w:val="000562A4"/>
    <w:rsid w:val="000644D5"/>
    <w:rsid w:val="000869F0"/>
    <w:rsid w:val="000874B8"/>
    <w:rsid w:val="00096B5A"/>
    <w:rsid w:val="000B1076"/>
    <w:rsid w:val="000C3682"/>
    <w:rsid w:val="000F23CE"/>
    <w:rsid w:val="00161B81"/>
    <w:rsid w:val="00161DCB"/>
    <w:rsid w:val="00187822"/>
    <w:rsid w:val="001A1602"/>
    <w:rsid w:val="001A511D"/>
    <w:rsid w:val="001B7FE3"/>
    <w:rsid w:val="001E6B06"/>
    <w:rsid w:val="001F2962"/>
    <w:rsid w:val="002269F4"/>
    <w:rsid w:val="0023375F"/>
    <w:rsid w:val="0023607F"/>
    <w:rsid w:val="00245D9B"/>
    <w:rsid w:val="00260410"/>
    <w:rsid w:val="0026043C"/>
    <w:rsid w:val="0026234A"/>
    <w:rsid w:val="002662DC"/>
    <w:rsid w:val="002925F6"/>
    <w:rsid w:val="002934BF"/>
    <w:rsid w:val="002B6C3A"/>
    <w:rsid w:val="002C3349"/>
    <w:rsid w:val="002C5C11"/>
    <w:rsid w:val="002D3D83"/>
    <w:rsid w:val="00302BA1"/>
    <w:rsid w:val="00307A25"/>
    <w:rsid w:val="00314669"/>
    <w:rsid w:val="00322D59"/>
    <w:rsid w:val="00341511"/>
    <w:rsid w:val="00344A28"/>
    <w:rsid w:val="00353274"/>
    <w:rsid w:val="003638AB"/>
    <w:rsid w:val="0036390E"/>
    <w:rsid w:val="003639E2"/>
    <w:rsid w:val="00370871"/>
    <w:rsid w:val="003841A9"/>
    <w:rsid w:val="003A16FE"/>
    <w:rsid w:val="003A2DC0"/>
    <w:rsid w:val="003B624D"/>
    <w:rsid w:val="003C24F3"/>
    <w:rsid w:val="003C509F"/>
    <w:rsid w:val="003C7541"/>
    <w:rsid w:val="003D56B5"/>
    <w:rsid w:val="003E2140"/>
    <w:rsid w:val="003F6C82"/>
    <w:rsid w:val="00401198"/>
    <w:rsid w:val="00406D5E"/>
    <w:rsid w:val="00407EA2"/>
    <w:rsid w:val="00435478"/>
    <w:rsid w:val="00441D76"/>
    <w:rsid w:val="00460FD1"/>
    <w:rsid w:val="00471BAF"/>
    <w:rsid w:val="00490579"/>
    <w:rsid w:val="00493C69"/>
    <w:rsid w:val="004A0FA6"/>
    <w:rsid w:val="004B5C54"/>
    <w:rsid w:val="004C2A49"/>
    <w:rsid w:val="004D6A60"/>
    <w:rsid w:val="004D792C"/>
    <w:rsid w:val="00501150"/>
    <w:rsid w:val="005102BB"/>
    <w:rsid w:val="00513C80"/>
    <w:rsid w:val="00517ACC"/>
    <w:rsid w:val="00524478"/>
    <w:rsid w:val="005457F2"/>
    <w:rsid w:val="005543C7"/>
    <w:rsid w:val="005611F5"/>
    <w:rsid w:val="005625C0"/>
    <w:rsid w:val="00566BC4"/>
    <w:rsid w:val="005A3E99"/>
    <w:rsid w:val="005A60E0"/>
    <w:rsid w:val="005B1258"/>
    <w:rsid w:val="005D4E46"/>
    <w:rsid w:val="005E423B"/>
    <w:rsid w:val="00625721"/>
    <w:rsid w:val="006258C2"/>
    <w:rsid w:val="006327E6"/>
    <w:rsid w:val="00666E76"/>
    <w:rsid w:val="0067259C"/>
    <w:rsid w:val="006A17D0"/>
    <w:rsid w:val="006A633C"/>
    <w:rsid w:val="006A7E16"/>
    <w:rsid w:val="006B2D96"/>
    <w:rsid w:val="006D74E7"/>
    <w:rsid w:val="006D7ECA"/>
    <w:rsid w:val="0070034F"/>
    <w:rsid w:val="00717AB0"/>
    <w:rsid w:val="0074107C"/>
    <w:rsid w:val="00750655"/>
    <w:rsid w:val="0076324A"/>
    <w:rsid w:val="0078504D"/>
    <w:rsid w:val="007A587D"/>
    <w:rsid w:val="007A5BA9"/>
    <w:rsid w:val="007F1287"/>
    <w:rsid w:val="007F6EC2"/>
    <w:rsid w:val="00844829"/>
    <w:rsid w:val="008468D1"/>
    <w:rsid w:val="00847368"/>
    <w:rsid w:val="00875553"/>
    <w:rsid w:val="0088474C"/>
    <w:rsid w:val="008A40AE"/>
    <w:rsid w:val="00913352"/>
    <w:rsid w:val="00914F6D"/>
    <w:rsid w:val="009242C6"/>
    <w:rsid w:val="00931D79"/>
    <w:rsid w:val="00932603"/>
    <w:rsid w:val="009353ED"/>
    <w:rsid w:val="0093686C"/>
    <w:rsid w:val="00962D70"/>
    <w:rsid w:val="00964364"/>
    <w:rsid w:val="009667B1"/>
    <w:rsid w:val="009755F3"/>
    <w:rsid w:val="00993E2E"/>
    <w:rsid w:val="009A6C2F"/>
    <w:rsid w:val="009C2D33"/>
    <w:rsid w:val="009D0505"/>
    <w:rsid w:val="00A10F4E"/>
    <w:rsid w:val="00A150F8"/>
    <w:rsid w:val="00A21BC7"/>
    <w:rsid w:val="00A33EAB"/>
    <w:rsid w:val="00A504D1"/>
    <w:rsid w:val="00A81A68"/>
    <w:rsid w:val="00A953C6"/>
    <w:rsid w:val="00AB6BB2"/>
    <w:rsid w:val="00AB7CB7"/>
    <w:rsid w:val="00AC2F20"/>
    <w:rsid w:val="00AF370F"/>
    <w:rsid w:val="00AF729D"/>
    <w:rsid w:val="00B06B26"/>
    <w:rsid w:val="00B22BC0"/>
    <w:rsid w:val="00B46F33"/>
    <w:rsid w:val="00B63281"/>
    <w:rsid w:val="00B6685C"/>
    <w:rsid w:val="00B8530B"/>
    <w:rsid w:val="00B979A0"/>
    <w:rsid w:val="00BA456A"/>
    <w:rsid w:val="00BB537E"/>
    <w:rsid w:val="00BC4B9A"/>
    <w:rsid w:val="00BC61DC"/>
    <w:rsid w:val="00BD31DF"/>
    <w:rsid w:val="00BE47CE"/>
    <w:rsid w:val="00BF1F9F"/>
    <w:rsid w:val="00C102A0"/>
    <w:rsid w:val="00C14D16"/>
    <w:rsid w:val="00C33AB8"/>
    <w:rsid w:val="00C423F4"/>
    <w:rsid w:val="00C43434"/>
    <w:rsid w:val="00C543D5"/>
    <w:rsid w:val="00C61713"/>
    <w:rsid w:val="00C61730"/>
    <w:rsid w:val="00C91799"/>
    <w:rsid w:val="00C93E3E"/>
    <w:rsid w:val="00CF07D0"/>
    <w:rsid w:val="00CF69B2"/>
    <w:rsid w:val="00D36A70"/>
    <w:rsid w:val="00D467A4"/>
    <w:rsid w:val="00D56C34"/>
    <w:rsid w:val="00D711D4"/>
    <w:rsid w:val="00D80B82"/>
    <w:rsid w:val="00D867CD"/>
    <w:rsid w:val="00D87E72"/>
    <w:rsid w:val="00D92CB1"/>
    <w:rsid w:val="00D968F5"/>
    <w:rsid w:val="00DB4DB3"/>
    <w:rsid w:val="00E015F1"/>
    <w:rsid w:val="00E113CD"/>
    <w:rsid w:val="00E20689"/>
    <w:rsid w:val="00E30C3F"/>
    <w:rsid w:val="00E37A86"/>
    <w:rsid w:val="00E44BE1"/>
    <w:rsid w:val="00E50730"/>
    <w:rsid w:val="00E50952"/>
    <w:rsid w:val="00E5510B"/>
    <w:rsid w:val="00E56463"/>
    <w:rsid w:val="00E660C9"/>
    <w:rsid w:val="00E70D92"/>
    <w:rsid w:val="00E85304"/>
    <w:rsid w:val="00E86585"/>
    <w:rsid w:val="00EA024D"/>
    <w:rsid w:val="00EB0B3A"/>
    <w:rsid w:val="00EC5F9F"/>
    <w:rsid w:val="00ED28DC"/>
    <w:rsid w:val="00F11F9E"/>
    <w:rsid w:val="00F20FCA"/>
    <w:rsid w:val="00F40C92"/>
    <w:rsid w:val="00F55E01"/>
    <w:rsid w:val="00F76086"/>
    <w:rsid w:val="00F97A82"/>
    <w:rsid w:val="00FC69DE"/>
    <w:rsid w:val="00FD20DB"/>
    <w:rsid w:val="00FE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62437"/>
  <w15:docId w15:val="{0D95F5D8-395F-47DA-AF76-F30AFB1E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Normal (Web)"/>
    <w:basedOn w:val="a"/>
    <w:uiPriority w:val="99"/>
    <w:unhideWhenUsed/>
    <w:rsid w:val="00C9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71BA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638AB"/>
    <w:pPr>
      <w:ind w:left="720"/>
      <w:contextualSpacing/>
    </w:pPr>
  </w:style>
  <w:style w:type="character" w:customStyle="1" w:styleId="st">
    <w:name w:val="st"/>
    <w:rsid w:val="00BB537E"/>
    <w:rPr>
      <w:lang w:val="ru-RU"/>
    </w:rPr>
  </w:style>
  <w:style w:type="character" w:styleId="aa">
    <w:name w:val="annotation reference"/>
    <w:basedOn w:val="a0"/>
    <w:uiPriority w:val="99"/>
    <w:semiHidden/>
    <w:unhideWhenUsed/>
    <w:rsid w:val="00BB537E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5A6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A60E0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543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3D5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kerenkylova aizada</cp:lastModifiedBy>
  <cp:revision>9</cp:revision>
  <cp:lastPrinted>2022-05-26T04:59:00Z</cp:lastPrinted>
  <dcterms:created xsi:type="dcterms:W3CDTF">2022-06-21T11:30:00Z</dcterms:created>
  <dcterms:modified xsi:type="dcterms:W3CDTF">2022-07-05T03:33:00Z</dcterms:modified>
</cp:coreProperties>
</file>